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30C0B" w14:textId="003752A6" w:rsidR="00B25C24" w:rsidRDefault="00B25C24" w:rsidP="00B25C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  <w:r>
        <w:rPr>
          <w:rFonts w:ascii="CIDFont+F2" w:hAnsi="CIDFont+F2" w:cs="CIDFont+F2"/>
        </w:rPr>
        <w:t>Allegato 2</w:t>
      </w:r>
    </w:p>
    <w:p w14:paraId="0651DAF1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</w:rPr>
      </w:pPr>
    </w:p>
    <w:p w14:paraId="0D48F3F8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42C42F36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7B53F458" w14:textId="2EC3362B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 w:rsidRPr="009C1A3F">
        <w:rPr>
          <w:rFonts w:ascii="CIDFont+F2" w:hAnsi="CIDFont+F2" w:cs="CIDFont+F2"/>
        </w:rPr>
        <w:t>AVVISO DI SELEZIONE COMPARATIVA PER L’AFFIDAMENTO DI INCARICO PROFESSIONALE IN MATERIA DI CONTROLLI DI SECONDO LIVELLO IN SOCIETA’ ISCRITTA ALL’ALBO DEGLI INTERMEDIARI FINANZIARI, AI SENSI DELL’ART. 7, COMMA 6 DEL D.LGS. 165/2001</w:t>
      </w:r>
    </w:p>
    <w:p w14:paraId="1201E904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313E7F52" w14:textId="52EED08B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  <w:r w:rsidRPr="00B25C24">
        <w:rPr>
          <w:rFonts w:ascii="CIDFont+F2" w:hAnsi="CIDFont+F2" w:cs="CIDFont+F2"/>
        </w:rPr>
        <w:t>Dichiarazione sostitutiva relativa al possesso dei requisiti di ordine generale</w:t>
      </w:r>
    </w:p>
    <w:p w14:paraId="3C088EC6" w14:textId="77777777" w:rsidR="00B25C24" w:rsidRDefault="00B25C24" w:rsidP="00B25C24">
      <w:pPr>
        <w:autoSpaceDE w:val="0"/>
        <w:autoSpaceDN w:val="0"/>
        <w:adjustRightInd w:val="0"/>
        <w:spacing w:after="0" w:line="240" w:lineRule="auto"/>
        <w:jc w:val="center"/>
        <w:rPr>
          <w:rFonts w:ascii="CIDFont+F2" w:hAnsi="CIDFont+F2" w:cs="CIDFont+F2"/>
        </w:rPr>
      </w:pPr>
    </w:p>
    <w:p w14:paraId="33BA70D2" w14:textId="77777777" w:rsidR="00D22AAA" w:rsidRDefault="00D22AAA" w:rsidP="00D22AAA">
      <w:pPr>
        <w:spacing w:after="0"/>
        <w:jc w:val="both"/>
      </w:pPr>
      <w:r>
        <w:t xml:space="preserve">Il sottoscritto </w:t>
      </w:r>
      <w:r>
        <w:rPr>
          <w:i/>
          <w:iCs/>
        </w:rPr>
        <w:t>(nome) (cognome</w:t>
      </w:r>
      <w:proofErr w:type="gramStart"/>
      <w:r>
        <w:rPr>
          <w:i/>
          <w:iCs/>
        </w:rPr>
        <w:t>)</w:t>
      </w:r>
      <w:r>
        <w:t xml:space="preserve"> ,</w:t>
      </w:r>
      <w:proofErr w:type="gramEnd"/>
      <w:r>
        <w:t xml:space="preserve"> nato a </w:t>
      </w:r>
      <w:r>
        <w:rPr>
          <w:i/>
          <w:iCs/>
        </w:rPr>
        <w:t>(comune) , (provincia)</w:t>
      </w:r>
      <w:r>
        <w:t xml:space="preserve"> , il </w:t>
      </w:r>
      <w:r>
        <w:rPr>
          <w:i/>
          <w:iCs/>
        </w:rPr>
        <w:t>(data)</w:t>
      </w:r>
      <w:r>
        <w:t xml:space="preserve"> e residente in </w:t>
      </w:r>
      <w:r>
        <w:rPr>
          <w:i/>
          <w:iCs/>
        </w:rPr>
        <w:t>(indirizzo)</w:t>
      </w:r>
      <w:r>
        <w:t xml:space="preserve"> , </w:t>
      </w:r>
      <w:r>
        <w:rPr>
          <w:i/>
          <w:iCs/>
        </w:rPr>
        <w:t>(CAP)</w:t>
      </w:r>
    </w:p>
    <w:p w14:paraId="1286EEE0" w14:textId="77777777" w:rsidR="00D22AAA" w:rsidRDefault="00D22AAA" w:rsidP="00D22AAA">
      <w:pPr>
        <w:spacing w:after="0"/>
        <w:jc w:val="both"/>
      </w:pPr>
      <w:r>
        <w:t xml:space="preserve">, </w:t>
      </w:r>
      <w:r>
        <w:rPr>
          <w:i/>
          <w:iCs/>
        </w:rPr>
        <w:t>(comune</w:t>
      </w:r>
      <w:proofErr w:type="gramStart"/>
      <w:r>
        <w:rPr>
          <w:i/>
          <w:iCs/>
        </w:rPr>
        <w:t>)</w:t>
      </w:r>
      <w:r>
        <w:t xml:space="preserve"> ,</w:t>
      </w:r>
      <w:proofErr w:type="gramEnd"/>
      <w:r>
        <w:t xml:space="preserve"> </w:t>
      </w:r>
      <w:r>
        <w:rPr>
          <w:i/>
          <w:iCs/>
        </w:rPr>
        <w:t>(provincia)</w:t>
      </w:r>
      <w:r>
        <w:t xml:space="preserve"> , codice fiscale:          che esercita la propria attività in forma </w:t>
      </w:r>
      <w:r>
        <w:sym w:font="Symbol" w:char="F07F"/>
      </w:r>
      <w:r>
        <w:t xml:space="preserve"> individuale </w:t>
      </w:r>
      <w:r>
        <w:sym w:font="Symbol" w:char="F07F"/>
      </w:r>
      <w:r>
        <w:t xml:space="preserve"> associata secondo i modelli previsti dall’ordinamento vigente e che di seguito indica la partita IVA oggetto di fatturazione:</w:t>
      </w:r>
    </w:p>
    <w:p w14:paraId="282D0327" w14:textId="77777777" w:rsidR="00B25C24" w:rsidRDefault="00B25C24" w:rsidP="00B25C24">
      <w:pPr>
        <w:spacing w:after="0"/>
        <w:jc w:val="both"/>
      </w:pPr>
      <w:r>
        <w:t>consapevole – ai sensi e per gli effetti dell’art. 76 del DPR 445/2000 – della responsabilità e delle</w:t>
      </w:r>
    </w:p>
    <w:p w14:paraId="61DEBDB1" w14:textId="77777777" w:rsidR="00B25C24" w:rsidRDefault="00B25C24" w:rsidP="00B25C24">
      <w:pPr>
        <w:spacing w:after="0"/>
        <w:jc w:val="both"/>
      </w:pPr>
      <w:r>
        <w:t>conseguenze civili e penali previste in caso di dichiarazioni mendaci e/o formazione o uso di atti</w:t>
      </w:r>
    </w:p>
    <w:p w14:paraId="392016ED" w14:textId="77777777" w:rsidR="00B25C24" w:rsidRDefault="00B25C24" w:rsidP="00B25C24">
      <w:pPr>
        <w:spacing w:after="0"/>
        <w:jc w:val="both"/>
      </w:pPr>
      <w:r>
        <w:t>falsi, nonché in caso di esibizione di atti contenenti dati non più corrispondenti a verità e consapevole</w:t>
      </w:r>
    </w:p>
    <w:p w14:paraId="1F1C63F5" w14:textId="77777777" w:rsidR="00B25C24" w:rsidRDefault="00B25C24" w:rsidP="00B25C24">
      <w:pPr>
        <w:spacing w:after="0"/>
        <w:jc w:val="both"/>
      </w:pPr>
      <w:r>
        <w:t>altresì che, qualora emerga la non veridicità del contenuto della presente dichiarazione, lo scrivente</w:t>
      </w:r>
    </w:p>
    <w:p w14:paraId="1F336A06" w14:textId="15D179E3" w:rsidR="00B25C24" w:rsidRDefault="00B25C24" w:rsidP="00B25C24">
      <w:pPr>
        <w:spacing w:after="0"/>
        <w:jc w:val="both"/>
      </w:pPr>
      <w:r>
        <w:t>decadrà dai benefici per i quali la stessa è rilasciata,</w:t>
      </w:r>
    </w:p>
    <w:p w14:paraId="203DC705" w14:textId="77777777" w:rsidR="00B25C24" w:rsidRDefault="00B25C24" w:rsidP="00B25C24">
      <w:pPr>
        <w:spacing w:after="0"/>
        <w:jc w:val="both"/>
      </w:pPr>
    </w:p>
    <w:p w14:paraId="12772E9E" w14:textId="77777777" w:rsidR="00B25C24" w:rsidRDefault="00B25C24" w:rsidP="00B25C24">
      <w:pPr>
        <w:jc w:val="center"/>
      </w:pPr>
      <w:r>
        <w:t>DICHIARA</w:t>
      </w:r>
    </w:p>
    <w:p w14:paraId="104608F9" w14:textId="01440CFD" w:rsidR="00FD2011" w:rsidRDefault="00B25C24" w:rsidP="00B25C24">
      <w:pPr>
        <w:jc w:val="center"/>
      </w:pPr>
      <w:r>
        <w:t>(selezionare le dichiarazioni)</w:t>
      </w:r>
    </w:p>
    <w:p w14:paraId="307CF106" w14:textId="77777777" w:rsidR="00B25C24" w:rsidRDefault="00B25C24" w:rsidP="00B25C24">
      <w:pPr>
        <w:jc w:val="both"/>
      </w:pPr>
      <w:r>
        <w:t>sotto la propria responsabilità e ai sensi degli artt. 46 e 47 del DPR 445/2000:</w:t>
      </w:r>
    </w:p>
    <w:p w14:paraId="14459C06" w14:textId="668338F5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essere in possesso della cittadinanza italiana o di uno degli altri Stati membri dell’Unione</w:t>
      </w:r>
      <w:r w:rsidR="00EA1948">
        <w:t xml:space="preserve"> </w:t>
      </w:r>
      <w:r>
        <w:t>europea e nel pieno godimento dei diritti civili e politici;</w:t>
      </w:r>
    </w:p>
    <w:p w14:paraId="2760A70A" w14:textId="4A3F62E0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non trovarsi in condizioni ostative rispetto all’assunzione degli incarichi professionali ai sensi</w:t>
      </w:r>
      <w:r w:rsidR="00EA1948">
        <w:t xml:space="preserve"> </w:t>
      </w:r>
      <w:r>
        <w:t>della normativa vigente;</w:t>
      </w:r>
    </w:p>
    <w:p w14:paraId="1F5B2294" w14:textId="61A5B089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aver adempiuto a tutti gli obblighi fiscali, sociali e contributivi nei confronti del personale</w:t>
      </w:r>
      <w:r w:rsidR="00EA1948">
        <w:t xml:space="preserve"> </w:t>
      </w:r>
      <w:r>
        <w:t>dipendente (se esistente) secondo la legislazione italiana o quella dello Stato in cui l’Esperto ha</w:t>
      </w:r>
      <w:r w:rsidR="00EA1948">
        <w:t xml:space="preserve"> </w:t>
      </w:r>
      <w:r>
        <w:t>domicilio fiscale;</w:t>
      </w:r>
    </w:p>
    <w:p w14:paraId="3986D1D1" w14:textId="2365F31C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non aver commesso violazioni definitivamente accertate rispetto agli obblighi relativi al</w:t>
      </w:r>
      <w:r w:rsidR="00EA1948">
        <w:t xml:space="preserve"> </w:t>
      </w:r>
      <w:r>
        <w:t>pagamento delle imposte secondo la legislazione italiana o quella dello Stato in cui l’Esperto ha</w:t>
      </w:r>
      <w:r w:rsidR="00EA1948">
        <w:t xml:space="preserve"> </w:t>
      </w:r>
      <w:r>
        <w:t>domicilio fiscale;</w:t>
      </w:r>
    </w:p>
    <w:p w14:paraId="2AA22A2B" w14:textId="2401B8EA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non trovarsi nella condizione di decadenza, divieto o sospensione in ordine all’esistenza di</w:t>
      </w:r>
      <w:r w:rsidR="00EA1948">
        <w:t xml:space="preserve"> </w:t>
      </w:r>
      <w:r>
        <w:t>misure di prevenzione o di provvedimenti a norma della Legge 575/65 e del d.lgs. 490/94;</w:t>
      </w:r>
    </w:p>
    <w:p w14:paraId="56F3B566" w14:textId="76E57A86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non avere procedimenti penali in corso e non essere mai stato condannato con sentenza</w:t>
      </w:r>
      <w:r w:rsidR="00EA1948">
        <w:t xml:space="preserve"> </w:t>
      </w:r>
      <w:r>
        <w:t>passata in giudicato per qualsiasi reato che incida sulla moralità e la condotta professionale;</w:t>
      </w:r>
    </w:p>
    <w:p w14:paraId="272EBDB7" w14:textId="00C69A1D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non aver mai subito contestazioni per inadempimenti contrattuali per incarichi assunti con la</w:t>
      </w:r>
      <w:r w:rsidR="00EA1948">
        <w:t xml:space="preserve"> </w:t>
      </w:r>
      <w:r>
        <w:t>Pubblica Amministrazione e, in particolare, di non essere stati destituiti o dispensati o licenziati</w:t>
      </w:r>
      <w:r w:rsidR="00EA1948">
        <w:t xml:space="preserve"> </w:t>
      </w:r>
      <w:r>
        <w:t>da una Pubblica Amministrazione per persistente insufficiente rendimento, ovvero di non essere</w:t>
      </w:r>
      <w:r w:rsidR="00EA1948">
        <w:t xml:space="preserve"> </w:t>
      </w:r>
      <w:r>
        <w:t>stati dichiarati decaduti da un pubblico impiego a seguito dell’accertamento che l’impiego venne</w:t>
      </w:r>
      <w:r w:rsidR="00EA1948">
        <w:t xml:space="preserve"> </w:t>
      </w:r>
      <w:r>
        <w:t>costituito mediante la produzione di documenti falsi o, comunque, con mezzi fraudolenti;</w:t>
      </w:r>
    </w:p>
    <w:p w14:paraId="369A052B" w14:textId="3A7C013B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non essere in attesa di conclusione di un procedimento pendente per l’applicazione di una</w:t>
      </w:r>
      <w:r w:rsidR="00EA1948">
        <w:t xml:space="preserve"> </w:t>
      </w:r>
      <w:r>
        <w:t>delle misure di prevenzione di cui all’art. 3 della Legge n. 1423 del 27 dicembre 1956;</w:t>
      </w:r>
    </w:p>
    <w:p w14:paraId="1A97726F" w14:textId="12BFCDC9" w:rsidR="00B25C24" w:rsidRDefault="00B25C24" w:rsidP="00B25C24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>di non aver reso false dichiarazioni o falsa documentazione in merito ai requisiti e alle condizioni</w:t>
      </w:r>
      <w:r w:rsidR="00EA1948">
        <w:t xml:space="preserve"> </w:t>
      </w:r>
      <w:r>
        <w:t>rilevanti per la partecipazione a procedure di gara;</w:t>
      </w:r>
    </w:p>
    <w:p w14:paraId="4A147D2E" w14:textId="5E871E7F" w:rsidR="00B25C24" w:rsidRDefault="00B25C24" w:rsidP="00EA1948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 xml:space="preserve">di non avere alcun contenzioso in essere con </w:t>
      </w:r>
      <w:proofErr w:type="spellStart"/>
      <w:r w:rsidR="00EA1948">
        <w:t>Finmolise</w:t>
      </w:r>
      <w:proofErr w:type="spellEnd"/>
      <w:r>
        <w:t xml:space="preserve"> e/o con Regione </w:t>
      </w:r>
      <w:r w:rsidR="00EA1948">
        <w:t>Molise</w:t>
      </w:r>
      <w:r>
        <w:t>;</w:t>
      </w:r>
    </w:p>
    <w:p w14:paraId="06CEED02" w14:textId="0CFF0CC5" w:rsidR="00EA1948" w:rsidRDefault="00EA1948" w:rsidP="00EA1948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hanging="11"/>
        <w:jc w:val="both"/>
      </w:pPr>
      <w:r>
        <w:t xml:space="preserve">di non possedere relazioni di parentela, coniugio o affinità entro il quarto grado con </w:t>
      </w:r>
      <w:proofErr w:type="gramStart"/>
      <w:r>
        <w:t>componenti  dell’Organo</w:t>
      </w:r>
      <w:proofErr w:type="gramEnd"/>
      <w:r>
        <w:t xml:space="preserve"> Amministrativo, Sindaci e soggetti apicali di </w:t>
      </w:r>
      <w:proofErr w:type="spellStart"/>
      <w:r>
        <w:t>Finmolise</w:t>
      </w:r>
      <w:proofErr w:type="spellEnd"/>
      <w:r>
        <w:t>.</w:t>
      </w:r>
    </w:p>
    <w:p w14:paraId="7BA402AA" w14:textId="77777777" w:rsidR="00EA1948" w:rsidRDefault="00EA1948" w:rsidP="00EA1948">
      <w:pPr>
        <w:pStyle w:val="Paragrafoelenco"/>
        <w:tabs>
          <w:tab w:val="left" w:pos="284"/>
        </w:tabs>
        <w:spacing w:after="0"/>
        <w:jc w:val="both"/>
      </w:pPr>
    </w:p>
    <w:p w14:paraId="4B6708A5" w14:textId="77777777" w:rsidR="00EA1948" w:rsidRDefault="00EA1948" w:rsidP="00EA1948">
      <w:pPr>
        <w:tabs>
          <w:tab w:val="left" w:pos="284"/>
        </w:tabs>
        <w:spacing w:after="0"/>
        <w:jc w:val="both"/>
      </w:pPr>
      <w:r>
        <w:t>(luogo</w:t>
      </w:r>
      <w:proofErr w:type="gramStart"/>
      <w:r>
        <w:t>) ,</w:t>
      </w:r>
      <w:proofErr w:type="gramEnd"/>
      <w:r>
        <w:t xml:space="preserve"> (data)</w:t>
      </w:r>
    </w:p>
    <w:p w14:paraId="4AC36E25" w14:textId="77777777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Firma</w:t>
      </w:r>
    </w:p>
    <w:p w14:paraId="466550DE" w14:textId="1258F14E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(nome e cognome)</w:t>
      </w:r>
    </w:p>
    <w:p w14:paraId="792DE98A" w14:textId="77777777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</w:p>
    <w:p w14:paraId="37DC1CCE" w14:textId="77777777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Documento informatico firmato digitalmente ai sensi del</w:t>
      </w:r>
    </w:p>
    <w:p w14:paraId="1249E19B" w14:textId="77777777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testo unico D.P.R. 28 dicembre 2000, n. 445, del</w:t>
      </w:r>
    </w:p>
    <w:p w14:paraId="1D437C5C" w14:textId="3760B7D3" w:rsidR="00EA1948" w:rsidRDefault="00EA1948" w:rsidP="00EA1948">
      <w:pPr>
        <w:pStyle w:val="Paragrafoelenco"/>
        <w:tabs>
          <w:tab w:val="left" w:pos="284"/>
        </w:tabs>
        <w:spacing w:after="0"/>
        <w:ind w:left="2835"/>
        <w:jc w:val="center"/>
      </w:pPr>
      <w:r>
        <w:t>d.lgs. 7 marzo 2005, n. 82 e norme collegate</w:t>
      </w:r>
    </w:p>
    <w:sectPr w:rsidR="00EA19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232D3"/>
    <w:multiLevelType w:val="hybridMultilevel"/>
    <w:tmpl w:val="09DE052C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F37B7"/>
    <w:multiLevelType w:val="hybridMultilevel"/>
    <w:tmpl w:val="392A6418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F4011"/>
    <w:multiLevelType w:val="hybridMultilevel"/>
    <w:tmpl w:val="13225A9C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26FD2"/>
    <w:multiLevelType w:val="hybridMultilevel"/>
    <w:tmpl w:val="132243D8"/>
    <w:lvl w:ilvl="0" w:tplc="FF14350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24"/>
    <w:rsid w:val="00B25C24"/>
    <w:rsid w:val="00BC5C54"/>
    <w:rsid w:val="00D22AAA"/>
    <w:rsid w:val="00EA1948"/>
    <w:rsid w:val="00FD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CA32D"/>
  <w15:chartTrackingRefBased/>
  <w15:docId w15:val="{1096A046-09DC-43AE-8FD3-82E24C48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25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5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8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Miscione</cp:lastModifiedBy>
  <cp:revision>3</cp:revision>
  <cp:lastPrinted>2021-02-24T08:01:00Z</cp:lastPrinted>
  <dcterms:created xsi:type="dcterms:W3CDTF">2021-02-23T07:54:00Z</dcterms:created>
  <dcterms:modified xsi:type="dcterms:W3CDTF">2021-02-24T08:35:00Z</dcterms:modified>
</cp:coreProperties>
</file>