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A062" w14:textId="25BD8698" w:rsidR="009E0402" w:rsidRDefault="009E0402" w:rsidP="00765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ALLEGATO 2</w:t>
      </w:r>
    </w:p>
    <w:p w14:paraId="0358D4F9" w14:textId="77777777" w:rsidR="009E0402" w:rsidRDefault="009E0402" w:rsidP="00765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</w:p>
    <w:p w14:paraId="580C90BA" w14:textId="729CC5B0" w:rsidR="00765085" w:rsidRDefault="00765085" w:rsidP="00765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INFORMATIVA RELATIVA AL TRATTAMENTO DEI DATI PERSONALI</w:t>
      </w:r>
    </w:p>
    <w:p w14:paraId="7519238E" w14:textId="77777777" w:rsidR="00765085" w:rsidRDefault="00765085" w:rsidP="00765085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DELL’OPERATORE ECONOMICO</w:t>
      </w:r>
    </w:p>
    <w:p w14:paraId="4726CC1C" w14:textId="77777777" w:rsidR="00765085" w:rsidRDefault="00765085" w:rsidP="00765085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14:paraId="607605AE" w14:textId="7AB32F34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AI SENSI DELL’ART. 13 DEL REGOLAMENTO UE 2016/679</w:t>
      </w:r>
    </w:p>
    <w:p w14:paraId="546210C6" w14:textId="0B9CE9B5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Con la presente desideriamo informarla che il trattamento dei dati personali che la riguardano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e che saranno da lei comunicati sarà improntato ai principi di correttezza, liceità e trasparenza,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nel rispetto del Regolamento (UE) 2016/679 (di seguito “</w:t>
      </w:r>
      <w:r>
        <w:rPr>
          <w:rFonts w:ascii="Helvetica-Bold" w:hAnsi="Helvetica-Bold" w:cs="Helvetica-Bold"/>
          <w:b/>
          <w:bCs/>
        </w:rPr>
        <w:t>Regolamento UE</w:t>
      </w:r>
      <w:r>
        <w:rPr>
          <w:rFonts w:ascii="Helvetica" w:hAnsi="Helvetica" w:cs="Helvetica"/>
        </w:rPr>
        <w:t>”) e del d.lgs. n.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196/2003, così come da ultimo modificato dal d.lgs. n. 101/2018 (di seguito “</w:t>
      </w:r>
      <w:r>
        <w:rPr>
          <w:rFonts w:ascii="Helvetica-Bold" w:hAnsi="Helvetica-Bold" w:cs="Helvetica-Bold"/>
          <w:b/>
          <w:bCs/>
        </w:rPr>
        <w:t>Decreto</w:t>
      </w:r>
      <w:r w:rsidR="008B74AF">
        <w:rPr>
          <w:rFonts w:ascii="Helvetica-Bold" w:hAnsi="Helvetica-Bold" w:cs="Helvetica-Bold"/>
          <w:b/>
          <w:bCs/>
        </w:rPr>
        <w:t xml:space="preserve"> </w:t>
      </w:r>
      <w:r>
        <w:rPr>
          <w:rFonts w:ascii="Helvetica-Bold" w:hAnsi="Helvetica-Bold" w:cs="Helvetica-Bold"/>
          <w:b/>
          <w:bCs/>
        </w:rPr>
        <w:t>privacy</w:t>
      </w:r>
      <w:r>
        <w:rPr>
          <w:rFonts w:ascii="Helvetica" w:hAnsi="Helvetica" w:cs="Helvetica"/>
        </w:rPr>
        <w:t>”).</w:t>
      </w:r>
    </w:p>
    <w:p w14:paraId="2F383FD5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512A5B2A" w14:textId="36712F81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 – Titolare del trattamento e Responsabile della Protezione dei Dati</w:t>
      </w:r>
    </w:p>
    <w:p w14:paraId="59D85F0C" w14:textId="7DBE436C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Il Titolare del trattamento è </w:t>
      </w:r>
      <w:proofErr w:type="spellStart"/>
      <w:r>
        <w:rPr>
          <w:rFonts w:ascii="Helvetica" w:hAnsi="Helvetica" w:cs="Helvetica"/>
        </w:rPr>
        <w:t>Finmolise</w:t>
      </w:r>
      <w:proofErr w:type="spellEnd"/>
      <w:r>
        <w:rPr>
          <w:rFonts w:ascii="Helvetica" w:hAnsi="Helvetica" w:cs="Helvetica"/>
        </w:rPr>
        <w:t xml:space="preserve"> S.p.A., con sede legale in Via Pascoli 68, 86100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Campobasso, codice fiscale e partita IVA e iscrizione al Registro delle imprese del Molise n.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00365540707, nella persona del suo legale rappresentante.</w:t>
      </w:r>
    </w:p>
    <w:p w14:paraId="4632D9A6" w14:textId="77B69200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Le comunichiamo, inoltre, che </w:t>
      </w:r>
      <w:proofErr w:type="spellStart"/>
      <w:r>
        <w:rPr>
          <w:rFonts w:ascii="Helvetica" w:hAnsi="Helvetica" w:cs="Helvetica"/>
        </w:rPr>
        <w:t>Finmolise</w:t>
      </w:r>
      <w:proofErr w:type="spellEnd"/>
      <w:r>
        <w:rPr>
          <w:rFonts w:ascii="Helvetica" w:hAnsi="Helvetica" w:cs="Helvetica"/>
        </w:rPr>
        <w:t xml:space="preserve"> S.p.A. ha nominato un Responsabile della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Protezione dei Dati, il cui indirizzo di contatto è </w:t>
      </w:r>
      <w:r>
        <w:rPr>
          <w:rFonts w:ascii="Helvetica-Bold" w:hAnsi="Helvetica-Bold" w:cs="Helvetica-Bold"/>
          <w:b/>
          <w:bCs/>
        </w:rPr>
        <w:t>finmolise@finmolise.it</w:t>
      </w:r>
    </w:p>
    <w:p w14:paraId="6BBE6FEA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27D4839B" w14:textId="40CBF68E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 – Finalità di trattamento dei dati personali e base giuridica</w:t>
      </w:r>
    </w:p>
    <w:p w14:paraId="78E566AA" w14:textId="001B9443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 dati da lei forniti saranno trattati esclusivamente ai fini della partecipazione alla procedura di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selezione – e della eventuale successiva sottoscrizione e gestione del contratto sulla base di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quanto previsto dal d.lgs. 50/2016 e </w:t>
      </w:r>
      <w:proofErr w:type="spellStart"/>
      <w:r>
        <w:rPr>
          <w:rFonts w:ascii="Helvetica" w:hAnsi="Helvetica" w:cs="Helvetica"/>
        </w:rPr>
        <w:t>ss.mm.ii</w:t>
      </w:r>
      <w:proofErr w:type="spellEnd"/>
      <w:r>
        <w:rPr>
          <w:rFonts w:ascii="Helvetica" w:hAnsi="Helvetica" w:cs="Helvetica"/>
        </w:rPr>
        <w:t>. (Codice dei Contratti Pubblici) e dalla normativa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in materia di trasparenza e anticorruzione. In particolare, i suoi dati saranno trattati per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consentire:</w:t>
      </w:r>
    </w:p>
    <w:p w14:paraId="13A07B13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le valutazioni di idoneità per la partecipazione alla procedura;</w:t>
      </w:r>
    </w:p>
    <w:p w14:paraId="0E9E505D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l’adempimento degli obblighi di pubblicità e trasparenza previsti dalla legge;</w:t>
      </w:r>
    </w:p>
    <w:p w14:paraId="6A7DA5B2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l’esecuzione dell’eventuale successivo contratto.</w:t>
      </w:r>
    </w:p>
    <w:p w14:paraId="463B579C" w14:textId="7B3277A8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Il conferimento dei suoi dati personali è condizione necessaria per la partecipazione alla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procedura e per l’eventuale successiva conclusione ed esecuzione del contratto, nel caso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risultasse aggiudicatario. Il mancato conferimento dei dati per le finalità sopra descritte non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consentirà la sua partecipazione.</w:t>
      </w:r>
    </w:p>
    <w:p w14:paraId="696C638D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6D9CCFF7" w14:textId="7C0F1382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3 </w:t>
      </w:r>
      <w:r>
        <w:rPr>
          <w:rFonts w:ascii="Helvetica" w:hAnsi="Helvetica" w:cs="Helvetica"/>
        </w:rPr>
        <w:t xml:space="preserve">- </w:t>
      </w:r>
      <w:r>
        <w:rPr>
          <w:rFonts w:ascii="Helvetica-Bold" w:hAnsi="Helvetica-Bold" w:cs="Helvetica-Bold"/>
          <w:b/>
          <w:bCs/>
        </w:rPr>
        <w:t>Modalità di trattamento</w:t>
      </w:r>
    </w:p>
    <w:p w14:paraId="2BF59028" w14:textId="6D0B8683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Il trattamento dei dati acquisiti è effettuato con l’ausilio di strumenti, anche elettronici, idonei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 garantirne la sicurezza e la riservatezza, secondo le modalità previste dalla normativa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vigente e nel rispetto dei principi di liceità, correttezza e trasparenza.</w:t>
      </w:r>
    </w:p>
    <w:p w14:paraId="2CD0FF58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06A81258" w14:textId="7E3405D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 – Comunicazione e diffusione dei dati</w:t>
      </w:r>
    </w:p>
    <w:p w14:paraId="78D47C34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 suoi dati personali potranno essere comunicati a specifici soggetti, considerati destinatari.</w:t>
      </w:r>
    </w:p>
    <w:p w14:paraId="3E8706A5" w14:textId="4DB0F35C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L’art. 4 punto 9 del Regolamento UE definisce come destinatari di un dato personale </w:t>
      </w:r>
      <w:r>
        <w:rPr>
          <w:rFonts w:ascii="Helvetica-Oblique" w:hAnsi="Helvetica-Oblique" w:cs="Helvetica-Oblique"/>
          <w:i/>
          <w:iCs/>
        </w:rPr>
        <w:t>“la</w:t>
      </w:r>
      <w:r w:rsidR="008B74AF"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-Oblique" w:hAnsi="Helvetica-Oblique" w:cs="Helvetica-Oblique"/>
          <w:i/>
          <w:iCs/>
        </w:rPr>
        <w:t>persona fisica o giuridica, l’autorità pubblica, il servizio o un altro organismo che riceve</w:t>
      </w:r>
      <w:r w:rsidR="008B74AF"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-Oblique" w:hAnsi="Helvetica-Oblique" w:cs="Helvetica-Oblique"/>
          <w:i/>
          <w:iCs/>
        </w:rPr>
        <w:t>comunicazione di dati personali, che si tratti o meno di terzi</w:t>
      </w:r>
      <w:r>
        <w:rPr>
          <w:rFonts w:ascii="Helvetica" w:hAnsi="Helvetica" w:cs="Helvetica"/>
        </w:rPr>
        <w:t>” (nel seguito i “</w:t>
      </w:r>
      <w:r>
        <w:rPr>
          <w:rFonts w:ascii="Helvetica-Bold" w:hAnsi="Helvetica-Bold" w:cs="Helvetica-Bold"/>
          <w:b/>
          <w:bCs/>
        </w:rPr>
        <w:t>Destinatari</w:t>
      </w:r>
      <w:r>
        <w:rPr>
          <w:rFonts w:ascii="Helvetica" w:hAnsi="Helvetica" w:cs="Helvetica"/>
        </w:rPr>
        <w:t>”).</w:t>
      </w:r>
    </w:p>
    <w:p w14:paraId="5799AA84" w14:textId="71D0EFD4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Al fine di svolgere correttamente tutte le attività di trattamento necessarie a perseguire le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finalità di cui alla presente informativa, i seguenti Destinatari potranno trattare i suoi dati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personali:</w:t>
      </w:r>
    </w:p>
    <w:p w14:paraId="3D2F5F73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società di servizi e consulenti in qualità di Responsabili del trattamento dei dati;</w:t>
      </w:r>
    </w:p>
    <w:p w14:paraId="4FAA40E6" w14:textId="0BBF88FE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le competenti autorità, enti pubblici e/o privati per gli adempimenti di legge connessi alle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finalità di cui al punto 2;</w:t>
      </w:r>
    </w:p>
    <w:p w14:paraId="3A3589A6" w14:textId="6C21CBE1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- singoli individui, dipendenti e/o collaboratori del Titolare del trattamento e dei Responsabili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del Trattamento a cui vengono affidate specifiche e/o più attività di trattamento sui dati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personali.</w:t>
      </w:r>
    </w:p>
    <w:p w14:paraId="35457522" w14:textId="77777777" w:rsidR="008B74AF" w:rsidRDefault="008B74AF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52E6422A" w14:textId="54CA022A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Inoltre, ove richiesto per legge o per prevenire o reprimere la commissione di un reato, i suoi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dati personali potranno essere comunicati ad Autorità pubbliche o all’Autorità giudiziaria senza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che questi possano essere considerati Destinatari ai sensi dell’art. 4 punto 9) del Regolamento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(UE) 2016/679.</w:t>
      </w:r>
    </w:p>
    <w:p w14:paraId="0B8C4AF6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66851C9F" w14:textId="0C35EB30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5 – Durata del trattamento e periodo di conservazione</w:t>
      </w:r>
    </w:p>
    <w:p w14:paraId="303F7B3D" w14:textId="5AF94E56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 suoi dati personali saranno trattati per il tempo necessario al perseguimento delle finalità per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le quali sono stati raccolti e saranno conservati per un tempo successivo sufficiente a garantire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lastRenderedPageBreak/>
        <w:t>adeguata tutela e rispetto della normativa vigente applicabile e, comunque non oltre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l’estinzione del rapporto contrattuale, salvi i casi di contenzioso o di adempimento di obblighi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di legge.</w:t>
      </w:r>
    </w:p>
    <w:p w14:paraId="308A8353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0E679C98" w14:textId="20246D86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6 – Profilazione</w:t>
      </w:r>
    </w:p>
    <w:p w14:paraId="6CB7CBD1" w14:textId="77B9F109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 dati non verranno utilizzati in alcun modo a scopo di profilazione di comportamenti o abitudini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dei soggetti interessati.</w:t>
      </w:r>
    </w:p>
    <w:p w14:paraId="4E79FB6C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62130031" w14:textId="4CDCD23B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7 – Diritti dell’interessato</w:t>
      </w:r>
    </w:p>
    <w:p w14:paraId="5508F54F" w14:textId="161FEE98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Lei potrà esercitare i seguenti diritti di cui agli artt. da 15 a 22 del Regolamento (UE) 2016/679,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con le limitazioni di cui al Titolo I, Capo III del d.lgs. 196/2003, così come da ultimo modificato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dal d.lgs. 101/2018:</w:t>
      </w:r>
    </w:p>
    <w:p w14:paraId="7E1A8E5B" w14:textId="157C6C7B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1. </w:t>
      </w:r>
      <w:r>
        <w:rPr>
          <w:rFonts w:ascii="Helvetica-Bold" w:hAnsi="Helvetica-Bold" w:cs="Helvetica-Bold"/>
          <w:b/>
          <w:bCs/>
        </w:rPr>
        <w:t>Diritto di accesso</w:t>
      </w:r>
      <w:r>
        <w:rPr>
          <w:rFonts w:ascii="Helvetica" w:hAnsi="Helvetica" w:cs="Helvetica"/>
        </w:rPr>
        <w:t>: lei ha il diritto di ottenere la conferma che sia o meno in corso un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trattamento di dati personali che la riguardano e, in tal caso, l’accesso ai dati personali ed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alle informazioni in merito al trattamento in atto;</w:t>
      </w:r>
    </w:p>
    <w:p w14:paraId="75A30828" w14:textId="7E7BCBDB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 </w:t>
      </w:r>
      <w:r>
        <w:rPr>
          <w:rFonts w:ascii="Helvetica-Bold" w:hAnsi="Helvetica-Bold" w:cs="Helvetica-Bold"/>
          <w:b/>
          <w:bCs/>
        </w:rPr>
        <w:t>Diritto di rettifica</w:t>
      </w:r>
      <w:r>
        <w:rPr>
          <w:rFonts w:ascii="Helvetica" w:hAnsi="Helvetica" w:cs="Helvetica"/>
        </w:rPr>
        <w:t>: lei ha il diritto di ottenere la rettifica, senza ingiustificato ritardo, dei suoi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dati personali perché inesatti;</w:t>
      </w:r>
    </w:p>
    <w:p w14:paraId="75EB9DC3" w14:textId="6DF25C86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3. </w:t>
      </w:r>
      <w:r>
        <w:rPr>
          <w:rFonts w:ascii="Helvetica-Bold" w:hAnsi="Helvetica-Bold" w:cs="Helvetica-Bold"/>
          <w:b/>
          <w:bCs/>
        </w:rPr>
        <w:t>Diritto alla cancellazione</w:t>
      </w:r>
      <w:r>
        <w:rPr>
          <w:rFonts w:ascii="Helvetica" w:hAnsi="Helvetica" w:cs="Helvetica"/>
        </w:rPr>
        <w:t>: lei ha il diritto di ottenere la cancellazione dei suoi dati (diritto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di oblio), quando ritenga che:</w:t>
      </w:r>
    </w:p>
    <w:p w14:paraId="6B102C16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(a) non sussistano più le condizioni che rendono necessario l’utilizzo del dato;</w:t>
      </w:r>
    </w:p>
    <w:p w14:paraId="667837B5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(b) ritenga illecito il trattamento;</w:t>
      </w:r>
    </w:p>
    <w:p w14:paraId="2A60060F" w14:textId="4005E20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(c) voglia revocare il consenso (nei casi che lo consentono, cioè quando non sussistano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altri fondamenti giuridici che lo giustifichino);</w:t>
      </w:r>
    </w:p>
    <w:p w14:paraId="40D531DC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(d) ci si trovi nel caso di un genitore che lo richiede per un figlio minore;</w:t>
      </w:r>
    </w:p>
    <w:p w14:paraId="2276DB3F" w14:textId="38E72B3B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(e) per adempiere un obbligo legale previsto dal diritto dell’Unione europea o dallo Stato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membro cui è soggetto il titolare del trattamento;</w:t>
      </w:r>
    </w:p>
    <w:p w14:paraId="4AD6724C" w14:textId="427727EF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(f) si opponga al trattamento ai sensi dell’articolo 21, paragrafo 1, del Regolamento (UE)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2016/679 e non sussista alcun motivo legittimo prevalente per procedere al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trattamento, oppure si opponga al trattamento ai sensi dell’articolo 21, paragrafo 2;</w:t>
      </w:r>
    </w:p>
    <w:p w14:paraId="2F444FC9" w14:textId="77D8705D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4. </w:t>
      </w:r>
      <w:r>
        <w:rPr>
          <w:rFonts w:ascii="Helvetica-Bold" w:hAnsi="Helvetica-Bold" w:cs="Helvetica-Bold"/>
          <w:b/>
          <w:bCs/>
        </w:rPr>
        <w:t>Diritto di limitazione del trattamento</w:t>
      </w:r>
      <w:r>
        <w:rPr>
          <w:rFonts w:ascii="Helvetica" w:hAnsi="Helvetica" w:cs="Helvetica"/>
        </w:rPr>
        <w:t>: lei ha il diritto di ottenere la limitazione del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trattamento nei seguenti casi:</w:t>
      </w:r>
    </w:p>
    <w:p w14:paraId="6AB5A3D7" w14:textId="77777777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(a) lei ha contestato l’esattezza dei suoi dati personali;</w:t>
      </w:r>
    </w:p>
    <w:p w14:paraId="2C0FA64F" w14:textId="653E13DD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(b) il trattamento è illecito ma lei si è opposto alla cancellazione dei dati personali che la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riguardano chiedendone, invece, che ne sia limitato l’utilizzo;</w:t>
      </w:r>
    </w:p>
    <w:p w14:paraId="1B111CD4" w14:textId="50DF0C2E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(c) </w:t>
      </w:r>
      <w:proofErr w:type="spellStart"/>
      <w:r>
        <w:rPr>
          <w:rFonts w:ascii="Helvetica" w:hAnsi="Helvetica" w:cs="Helvetica"/>
        </w:rPr>
        <w:t>benchè</w:t>
      </w:r>
      <w:proofErr w:type="spellEnd"/>
      <w:r>
        <w:rPr>
          <w:rFonts w:ascii="Helvetica" w:hAnsi="Helvetica" w:cs="Helvetica"/>
        </w:rPr>
        <w:t xml:space="preserve"> il Titolare del trattamento non ne abbia più bisogno, i suoi dati personali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servano per l’accertamento, l’esercizio o la difesa di un diritto in sede giudiziaria;</w:t>
      </w:r>
    </w:p>
    <w:p w14:paraId="5AD34034" w14:textId="7CC0D8F0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(d) lei si è opposto al trattamento ed è in attesa della verifica in merito alla eventuale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prevalenza dei motivi legittimi del Titolare del trattamento;</w:t>
      </w:r>
    </w:p>
    <w:p w14:paraId="4CEB03B8" w14:textId="62A9B624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5. </w:t>
      </w:r>
      <w:r>
        <w:rPr>
          <w:rFonts w:ascii="Helvetica-Bold" w:hAnsi="Helvetica-Bold" w:cs="Helvetica-Bold"/>
          <w:b/>
          <w:bCs/>
        </w:rPr>
        <w:t>Diritto alla portabilità dei dati</w:t>
      </w:r>
      <w:r>
        <w:rPr>
          <w:rFonts w:ascii="Helvetica" w:hAnsi="Helvetica" w:cs="Helvetica"/>
        </w:rPr>
        <w:t>: lei ha il diritto di ottenere tutti i suoi dati personali trattati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dal Titolare del trattamento in formato strutturato di uso comune e leggibile, oppure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richiederne la trasmissione ad altro titolare del trattamento senza impedimenti. In questo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caso sarà sua cura fornirci gli estremi del nuovo titolare del trattamento con autorizzazione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scritta al trasferimento;</w:t>
      </w:r>
    </w:p>
    <w:p w14:paraId="6AE3108E" w14:textId="5814C71F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6. </w:t>
      </w:r>
      <w:r>
        <w:rPr>
          <w:rFonts w:ascii="Helvetica-Bold" w:hAnsi="Helvetica-Bold" w:cs="Helvetica-Bold"/>
          <w:b/>
          <w:bCs/>
        </w:rPr>
        <w:t>Diritto di opposizione</w:t>
      </w:r>
      <w:r>
        <w:rPr>
          <w:rFonts w:ascii="Helvetica" w:hAnsi="Helvetica" w:cs="Helvetica"/>
        </w:rPr>
        <w:t>: lei ha il diritto di opporsi in qualsiasi momento al trattamento dei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dati personali che la riguardano qualora questi vengano trattati per finalità di </w:t>
      </w:r>
      <w:r>
        <w:rPr>
          <w:rFonts w:ascii="Helvetica-Oblique" w:hAnsi="Helvetica-Oblique" w:cs="Helvetica-Oblique"/>
          <w:i/>
          <w:iCs/>
        </w:rPr>
        <w:t>marketing</w:t>
      </w:r>
      <w:r w:rsidR="008B74AF">
        <w:rPr>
          <w:rFonts w:ascii="Helvetica-Oblique" w:hAnsi="Helvetica-Oblique" w:cs="Helvetica-Oblique"/>
          <w:i/>
          <w:iCs/>
        </w:rPr>
        <w:t xml:space="preserve"> </w:t>
      </w:r>
      <w:r>
        <w:rPr>
          <w:rFonts w:ascii="Helvetica" w:hAnsi="Helvetica" w:cs="Helvetica"/>
        </w:rPr>
        <w:t xml:space="preserve">diretto, compresa la profilazione, nella misura in cui sia connessa a tale </w:t>
      </w:r>
      <w:r>
        <w:rPr>
          <w:rFonts w:ascii="Helvetica-Oblique" w:hAnsi="Helvetica-Oblique" w:cs="Helvetica-Oblique"/>
          <w:i/>
          <w:iCs/>
        </w:rPr>
        <w:t xml:space="preserve">marketing </w:t>
      </w:r>
      <w:r>
        <w:rPr>
          <w:rFonts w:ascii="Helvetica" w:hAnsi="Helvetica" w:cs="Helvetica"/>
        </w:rPr>
        <w:t>diretto;</w:t>
      </w:r>
    </w:p>
    <w:p w14:paraId="49AC87AC" w14:textId="5FB56229" w:rsidR="00765085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7. </w:t>
      </w:r>
      <w:r>
        <w:rPr>
          <w:rFonts w:ascii="Helvetica-Bold" w:hAnsi="Helvetica-Bold" w:cs="Helvetica-Bold"/>
          <w:b/>
          <w:bCs/>
        </w:rPr>
        <w:t>Diritto di proporre reclamo</w:t>
      </w:r>
      <w:r>
        <w:rPr>
          <w:rFonts w:ascii="Helvetica" w:hAnsi="Helvetica" w:cs="Helvetica"/>
        </w:rPr>
        <w:t>: lei ha il diritto di proporre reclamo all’Autorità Garante per la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protezione dei dati personali, qualora ritenga che il trattamento dei dati personali che la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riguardano condotto dal Titolare del trattamento sia avvenuto o avvenga in violazione del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Regolamento (UE) 2016/679 e della normativa applicabile.</w:t>
      </w:r>
    </w:p>
    <w:p w14:paraId="71D75B53" w14:textId="77777777" w:rsidR="008B74AF" w:rsidRDefault="008B74AF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CD5B7D3" w14:textId="53E8DCB0" w:rsidR="00D132C2" w:rsidRDefault="00765085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" w:hAnsi="Helvetica" w:cs="Helvetica"/>
        </w:rPr>
        <w:t>Per l’esercizio dei diritti summenzionati, Lei può rivolgere le sue richieste al Titolare del</w:t>
      </w:r>
      <w:r w:rsidR="008B74AF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 xml:space="preserve">trattamento, </w:t>
      </w:r>
      <w:proofErr w:type="spellStart"/>
      <w:r>
        <w:rPr>
          <w:rFonts w:ascii="Helvetica" w:hAnsi="Helvetica" w:cs="Helvetica"/>
        </w:rPr>
        <w:t>Finmolise</w:t>
      </w:r>
      <w:proofErr w:type="spellEnd"/>
      <w:r>
        <w:rPr>
          <w:rFonts w:ascii="Helvetica" w:hAnsi="Helvetica" w:cs="Helvetica"/>
        </w:rPr>
        <w:t xml:space="preserve"> S.p.A., a mezzo raccomandata A/R da inviare all’indirizzo Via Pascoli 68, 86100 Campobasso o a mezzo e-mail all’indirizzo </w:t>
      </w:r>
      <w:hyperlink r:id="rId4" w:history="1">
        <w:r w:rsidR="008B74AF" w:rsidRPr="00FC4AD4">
          <w:rPr>
            <w:rStyle w:val="Collegamentoipertestuale"/>
            <w:rFonts w:ascii="Helvetica-Bold" w:hAnsi="Helvetica-Bold" w:cs="Helvetica-Bold"/>
            <w:b/>
            <w:bCs/>
          </w:rPr>
          <w:t>finmolise@finmolise.it</w:t>
        </w:r>
      </w:hyperlink>
    </w:p>
    <w:p w14:paraId="13B58B9E" w14:textId="2B016C54" w:rsidR="008B74AF" w:rsidRDefault="008B74AF" w:rsidP="008B74AF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</w:rPr>
      </w:pPr>
    </w:p>
    <w:p w14:paraId="40D7DEF9" w14:textId="77777777" w:rsidR="009E0402" w:rsidRDefault="009E0402" w:rsidP="009E0402">
      <w:pPr>
        <w:autoSpaceDE w:val="0"/>
        <w:autoSpaceDN w:val="0"/>
        <w:adjustRightInd w:val="0"/>
        <w:spacing w:after="0" w:line="240" w:lineRule="auto"/>
        <w:jc w:val="both"/>
      </w:pPr>
    </w:p>
    <w:p w14:paraId="074A13E8" w14:textId="77777777" w:rsidR="007F2320" w:rsidRDefault="009E0402" w:rsidP="009E0402">
      <w:pPr>
        <w:autoSpaceDE w:val="0"/>
        <w:autoSpaceDN w:val="0"/>
        <w:adjustRightInd w:val="0"/>
        <w:spacing w:after="0" w:line="240" w:lineRule="auto"/>
        <w:jc w:val="both"/>
      </w:pPr>
      <w:r>
        <w:t xml:space="preserve">Il sottoscritto </w:t>
      </w:r>
      <w:r>
        <w:t>……………….</w:t>
      </w:r>
      <w:r>
        <w:t xml:space="preserve"> nato a </w:t>
      </w:r>
      <w:r>
        <w:t>…………….</w:t>
      </w:r>
      <w:r>
        <w:t xml:space="preserve"> (</w:t>
      </w:r>
      <w:r>
        <w:t>…</w:t>
      </w:r>
      <w:r>
        <w:t>)  il</w:t>
      </w:r>
      <w:proofErr w:type="gramStart"/>
      <w:r>
        <w:t xml:space="preserve"> </w:t>
      </w:r>
      <w:r>
        <w:t>..</w:t>
      </w:r>
      <w:proofErr w:type="gramEnd"/>
      <w:r>
        <w:t>/</w:t>
      </w:r>
      <w:r>
        <w:t>..</w:t>
      </w:r>
      <w:r>
        <w:t>/</w:t>
      </w:r>
      <w:r>
        <w:t>….</w:t>
      </w:r>
    </w:p>
    <w:p w14:paraId="1DBDA497" w14:textId="77777777" w:rsidR="007F2320" w:rsidRDefault="007F2320" w:rsidP="009E0402">
      <w:pPr>
        <w:autoSpaceDE w:val="0"/>
        <w:autoSpaceDN w:val="0"/>
        <w:adjustRightInd w:val="0"/>
        <w:spacing w:after="0" w:line="240" w:lineRule="auto"/>
        <w:jc w:val="both"/>
      </w:pPr>
    </w:p>
    <w:p w14:paraId="3491DED5" w14:textId="470042F3" w:rsidR="009E0402" w:rsidRDefault="007F2320" w:rsidP="009E0402">
      <w:pPr>
        <w:autoSpaceDE w:val="0"/>
        <w:autoSpaceDN w:val="0"/>
        <w:adjustRightInd w:val="0"/>
        <w:spacing w:after="0" w:line="240" w:lineRule="auto"/>
        <w:jc w:val="both"/>
      </w:pPr>
      <w:r>
        <w:lastRenderedPageBreak/>
        <w:t>D</w:t>
      </w:r>
      <w:r w:rsidR="009E0402">
        <w:t>ichiara</w:t>
      </w:r>
      <w:r>
        <w:t xml:space="preserve"> </w:t>
      </w:r>
      <w:r w:rsidR="009E0402">
        <w:t>di aver preso visione dell'informativa</w:t>
      </w:r>
      <w:r>
        <w:t>;</w:t>
      </w:r>
    </w:p>
    <w:p w14:paraId="063A746D" w14:textId="77777777" w:rsidR="009E0402" w:rsidRDefault="009E0402" w:rsidP="009E0402">
      <w:pPr>
        <w:autoSpaceDE w:val="0"/>
        <w:autoSpaceDN w:val="0"/>
        <w:adjustRightInd w:val="0"/>
        <w:spacing w:after="0" w:line="240" w:lineRule="auto"/>
        <w:jc w:val="both"/>
      </w:pPr>
    </w:p>
    <w:p w14:paraId="0B912655" w14:textId="77777777" w:rsidR="009E0402" w:rsidRDefault="009E0402" w:rsidP="009E0402">
      <w:pPr>
        <w:autoSpaceDE w:val="0"/>
        <w:autoSpaceDN w:val="0"/>
        <w:adjustRightInd w:val="0"/>
        <w:spacing w:after="0" w:line="240" w:lineRule="auto"/>
        <w:jc w:val="both"/>
      </w:pPr>
      <w:r>
        <w:t>Il dichiarante</w:t>
      </w:r>
    </w:p>
    <w:p w14:paraId="70A58B4F" w14:textId="7ED0B9E4" w:rsidR="008B74AF" w:rsidRDefault="007F2320" w:rsidP="009E0402">
      <w:pPr>
        <w:autoSpaceDE w:val="0"/>
        <w:autoSpaceDN w:val="0"/>
        <w:adjustRightInd w:val="0"/>
        <w:spacing w:after="0" w:line="240" w:lineRule="auto"/>
        <w:jc w:val="both"/>
      </w:pPr>
      <w:r>
        <w:t>(Firmare digitalmente)</w:t>
      </w:r>
    </w:p>
    <w:sectPr w:rsidR="008B7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Oblique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085"/>
    <w:rsid w:val="00765085"/>
    <w:rsid w:val="007F2320"/>
    <w:rsid w:val="008B74AF"/>
    <w:rsid w:val="009E0402"/>
    <w:rsid w:val="00D1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EB3FB"/>
  <w15:chartTrackingRefBased/>
  <w15:docId w15:val="{19E80D3C-D221-496A-9E1C-C0A5FC88C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74A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74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nmolise@finmolis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Fagliarone</dc:creator>
  <cp:keywords/>
  <dc:description/>
  <cp:lastModifiedBy>Roberto Fagliarone</cp:lastModifiedBy>
  <cp:revision>3</cp:revision>
  <cp:lastPrinted>2021-11-12T09:53:00Z</cp:lastPrinted>
  <dcterms:created xsi:type="dcterms:W3CDTF">2021-11-09T11:12:00Z</dcterms:created>
  <dcterms:modified xsi:type="dcterms:W3CDTF">2021-11-12T11:45:00Z</dcterms:modified>
</cp:coreProperties>
</file>